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30344" w14:textId="1355D376" w:rsidR="00825F30" w:rsidRDefault="005E34DC">
      <w:pPr>
        <w:rPr>
          <w:rFonts w:ascii="標楷體" w:eastAsia="標楷體" w:hAnsi="標楷體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129D6FFF" wp14:editId="33A2BD5B">
                <wp:simplePos x="0" y="0"/>
                <wp:positionH relativeFrom="margin">
                  <wp:align>center</wp:align>
                </wp:positionH>
                <wp:positionV relativeFrom="margin">
                  <wp:posOffset>-590550</wp:posOffset>
                </wp:positionV>
                <wp:extent cx="7006590" cy="8582025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590" cy="8582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1034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9"/>
                              <w:gridCol w:w="1361"/>
                              <w:gridCol w:w="948"/>
                              <w:gridCol w:w="413"/>
                              <w:gridCol w:w="776"/>
                              <w:gridCol w:w="648"/>
                              <w:gridCol w:w="546"/>
                              <w:gridCol w:w="755"/>
                              <w:gridCol w:w="438"/>
                              <w:gridCol w:w="924"/>
                              <w:gridCol w:w="1362"/>
                              <w:gridCol w:w="1504"/>
                            </w:tblGrid>
                            <w:tr w:rsidR="00825F30" w14:paraId="65B6D52F" w14:textId="77777777">
                              <w:trPr>
                                <w:trHeight w:val="1367"/>
                                <w:jc w:val="center"/>
                              </w:trPr>
                              <w:tc>
                                <w:tcPr>
                                  <w:tcW w:w="11034" w:type="dxa"/>
                                  <w:gridSpan w:val="1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5BE68FE" w14:textId="5E9E1C39" w:rsidR="00825F30" w:rsidRDefault="005E34DC">
                                  <w:pPr>
                                    <w:spacing w:line="4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  <w:t>及所屬各機關（構）人員赴香港或澳門會見或聯繫特定身分人員通報表</w:t>
                                  </w:r>
                                </w:p>
                                <w:bookmarkEnd w:id="0"/>
                                <w:p w14:paraId="64CE9F01" w14:textId="77777777" w:rsidR="00825F30" w:rsidRDefault="005E34DC">
                                  <w:pPr>
                                    <w:spacing w:line="400" w:lineRule="exact"/>
                                    <w:jc w:val="righ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年     月     日填</w:t>
                                  </w:r>
                                </w:p>
                              </w:tc>
                            </w:tr>
                            <w:tr w:rsidR="00825F30" w14:paraId="5AB61E55" w14:textId="77777777"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1D54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407A7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6A6DC4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5D80B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1F95B2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官職等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6BE7D6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4DD5A3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DAE5FF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25F30" w14:paraId="2921E2F9" w14:textId="77777777"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B693A6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本次前往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24B08F1" w14:textId="77777777" w:rsidR="00825F30" w:rsidRDefault="005E34D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□ 香港   □ 澳門</w:t>
                                  </w:r>
                                </w:p>
                                <w:p w14:paraId="23A2E3E3" w14:textId="77777777" w:rsidR="00825F30" w:rsidRDefault="005E34DC">
                                  <w:pPr>
                                    <w:spacing w:line="360" w:lineRule="exact"/>
                                    <w:ind w:left="341" w:hanging="281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經香港或澳門過境或轉機（乘）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B0D493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期  間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7BF97D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日起</w:t>
                                  </w:r>
                                </w:p>
                                <w:p w14:paraId="5C308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日止</w:t>
                                  </w:r>
                                </w:p>
                                <w:p w14:paraId="4C60657A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共        日</w:t>
                                  </w:r>
                                </w:p>
                              </w:tc>
                            </w:tr>
                            <w:tr w:rsidR="00825F30" w14:paraId="3F7F7E2F" w14:textId="77777777">
                              <w:trPr>
                                <w:trHeight w:val="74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0D2248" w14:textId="77777777" w:rsidR="00825F30" w:rsidRDefault="005E34DC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是否已登錄「國人赴陸港澳動態登錄系統」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56E8E3F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是，並已影送所屬機關(構)留存    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否</w:t>
                                  </w:r>
                                </w:p>
                              </w:tc>
                            </w:tr>
                            <w:tr w:rsidR="00825F30" w14:paraId="2D4BAD8C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918B50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會見對象1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3E5B33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E1957D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0D44E980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4D90A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B22FE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3E397D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47486B4B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7BE9789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5C839E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6282F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07DD056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049036C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C1524A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622BA2AF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F0CFE1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3CDE047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E7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會見對象2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C08BE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65C36385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3DEA4F73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C21BA0A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AFEF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643B102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9067F5F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0F6D1AE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D6F76B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CDEC3B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8276338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9513514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B6E2ABD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7C6A72C4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C1CECE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21B775F" w14:textId="77777777">
                              <w:trPr>
                                <w:trHeight w:val="53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A161F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事由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C4631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說明（檢附文件）</w:t>
                                  </w:r>
                                </w:p>
                              </w:tc>
                            </w:tr>
                            <w:tr w:rsidR="00825F30" w14:paraId="7478E716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2BF72EC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公務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88182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經所屬機關同意或核定之活動及行程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C7D0D6D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（檢附如邀請函、活動行程表等文件）</w:t>
                                  </w:r>
                                </w:p>
                              </w:tc>
                            </w:tr>
                            <w:tr w:rsidR="00825F30" w14:paraId="2B3FFD7F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D4624B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6FA4AC7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交流活動與業務關聯性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B13A224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5A9B4A80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0ECB06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3373868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主辦或邀請單位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87BA5FB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1EEFE479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285F2CF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C0AEAA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同案其他同行人員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F983D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432E3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C50B18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79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EB633D9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03883C6" w14:textId="77777777">
                              <w:trPr>
                                <w:trHeight w:val="1354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41CCB3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4"/>
                                    </w:rPr>
                                    <w:t>非公務</w:t>
                                  </w:r>
                                </w:p>
                              </w:tc>
                              <w:tc>
                                <w:tcPr>
                                  <w:tcW w:w="9675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FAD3EAC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旅遊觀光</w:t>
                                  </w:r>
                                </w:p>
                                <w:p w14:paraId="044A14CB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探訪親友</w:t>
                                  </w:r>
                                </w:p>
                                <w:p w14:paraId="290C6E17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參與活動</w:t>
                                  </w:r>
                                </w:p>
                                <w:p w14:paraId="5CE820A0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其他（須敘明事由）________________________________</w:t>
                                  </w:r>
                                </w:p>
                              </w:tc>
                            </w:tr>
                          </w:tbl>
                          <w:p w14:paraId="2324211E" w14:textId="77777777" w:rsidR="00011D9D" w:rsidRDefault="00011D9D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D6FFF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0;margin-top:-46.5pt;width:551.7pt;height:675.75pt;z-index: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" o:allowincell="f" stroked="f">
                <v:fill opacity="0"/>
                <v:textbox inset="0,0,0,0">
                  <w:txbxContent>
                    <w:tbl>
                      <w:tblPr>
                        <w:tblW w:w="11034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59"/>
                        <w:gridCol w:w="1361"/>
                        <w:gridCol w:w="948"/>
                        <w:gridCol w:w="413"/>
                        <w:gridCol w:w="776"/>
                        <w:gridCol w:w="648"/>
                        <w:gridCol w:w="546"/>
                        <w:gridCol w:w="755"/>
                        <w:gridCol w:w="438"/>
                        <w:gridCol w:w="924"/>
                        <w:gridCol w:w="1362"/>
                        <w:gridCol w:w="1504"/>
                      </w:tblGrid>
                      <w:tr w:rsidR="00825F30" w14:paraId="65B6D52F" w14:textId="77777777">
                        <w:trPr>
                          <w:trHeight w:val="1367"/>
                          <w:jc w:val="center"/>
                        </w:trPr>
                        <w:tc>
                          <w:tcPr>
                            <w:tcW w:w="11034" w:type="dxa"/>
                            <w:gridSpan w:val="1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5BE68FE" w14:textId="5E9E1C39" w:rsidR="00825F30" w:rsidRDefault="005E34DC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bookmarkStart w:id="1" w:name="_GoBack"/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及所屬各機關（構）人員赴香港或澳門會見或聯繫特定身分人員通報表</w:t>
                            </w:r>
                          </w:p>
                          <w:bookmarkEnd w:id="1"/>
                          <w:p w14:paraId="64CE9F01" w14:textId="77777777" w:rsidR="00825F30" w:rsidRDefault="005E34DC">
                            <w:pPr>
                              <w:spacing w:line="400" w:lineRule="exact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年     月     日填</w:t>
                            </w:r>
                          </w:p>
                        </w:tc>
                      </w:tr>
                      <w:tr w:rsidR="00825F30" w14:paraId="5AB61E55" w14:textId="77777777">
                        <w:trPr>
                          <w:trHeight w:val="461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1D54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407A7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A6DC4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42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5D80B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1F95B2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官職等</w:t>
                            </w:r>
                          </w:p>
                        </w:tc>
                        <w:tc>
                          <w:tcPr>
                            <w:tcW w:w="136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6BE7D6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4DD5A3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DAE5FF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25F30" w14:paraId="2921E2F9" w14:textId="77777777">
                        <w:trPr>
                          <w:trHeight w:val="849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B693A6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本次前往</w:t>
                            </w:r>
                          </w:p>
                        </w:tc>
                        <w:tc>
                          <w:tcPr>
                            <w:tcW w:w="41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24B08F1" w14:textId="77777777" w:rsidR="00825F30" w:rsidRDefault="005E34DC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□ 香港   □ 澳門</w:t>
                            </w:r>
                          </w:p>
                          <w:p w14:paraId="23A2E3E3" w14:textId="77777777" w:rsidR="00825F30" w:rsidRDefault="005E34DC">
                            <w:pPr>
                              <w:spacing w:line="360" w:lineRule="exact"/>
                              <w:ind w:left="341" w:hanging="281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經香港或澳門過境或轉機（乘）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B0D493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期  間</w:t>
                            </w:r>
                          </w:p>
                        </w:tc>
                        <w:tc>
                          <w:tcPr>
                            <w:tcW w:w="42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7BF97D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日起</w:t>
                            </w:r>
                          </w:p>
                          <w:p w14:paraId="5C308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日止</w:t>
                            </w:r>
                          </w:p>
                          <w:p w14:paraId="4C60657A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共        日</w:t>
                            </w:r>
                          </w:p>
                        </w:tc>
                      </w:tr>
                      <w:tr w:rsidR="00825F30" w14:paraId="3F7F7E2F" w14:textId="77777777">
                        <w:trPr>
                          <w:trHeight w:val="74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0D2248" w14:textId="77777777" w:rsidR="00825F30" w:rsidRDefault="005E34DC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是否已登錄「國人赴陸港澳動態登錄系統」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56E8E3F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是，並已影送所屬機關(構)留存     </w:t>
                            </w: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否</w:t>
                            </w:r>
                          </w:p>
                        </w:tc>
                      </w:tr>
                      <w:tr w:rsidR="00825F30" w14:paraId="2D4BAD8C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918B50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會見對象1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3E5B33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E1957D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0D44E980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B4D90A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9B22FE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3E397D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47486B4B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7BE9789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5C839E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6282F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07DD056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049036C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C1524A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622BA2AF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F0CFE1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3CDE047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E7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會見對象2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C08BE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65C36385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3DEA4F73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C21BA0A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EAFEF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643B102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9067F5F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0F6D1AE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D6F76B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CDEC3B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8276338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9513514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B6E2ABD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7C6A72C4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C1CECE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21B775F" w14:textId="77777777">
                        <w:trPr>
                          <w:trHeight w:val="53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A161F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事由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C4631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說明（檢附文件）</w:t>
                            </w:r>
                          </w:p>
                        </w:tc>
                      </w:tr>
                      <w:tr w:rsidR="00825F30" w14:paraId="7478E716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2BF72EC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公務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88182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經所屬機關同意或核定之活動及行程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C7D0D6D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（檢附如邀請函、活動行程表等文件）</w:t>
                            </w:r>
                          </w:p>
                        </w:tc>
                      </w:tr>
                      <w:tr w:rsidR="00825F30" w14:paraId="2B3FFD7F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D4624B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6FA4AC7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交流活動與業務關聯性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B13A224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5A9B4A80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0ECB06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3373868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主辦或邀請單位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87BA5FB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1EEFE479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285F2CF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C0AEAA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同案其他同行人員</w:t>
                            </w: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F983D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432E3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C50B18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79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EB633D9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03883C6" w14:textId="77777777">
                        <w:trPr>
                          <w:trHeight w:val="1354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41CCB3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非公務</w:t>
                            </w:r>
                          </w:p>
                        </w:tc>
                        <w:tc>
                          <w:tcPr>
                            <w:tcW w:w="9675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FAD3EAC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旅遊觀光</w:t>
                            </w:r>
                          </w:p>
                          <w:p w14:paraId="044A14CB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探訪親友</w:t>
                            </w:r>
                          </w:p>
                          <w:p w14:paraId="290C6E17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參與活動</w:t>
                            </w:r>
                          </w:p>
                          <w:p w14:paraId="5CE820A0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其他（須敘明事由）________________________________</w:t>
                            </w:r>
                          </w:p>
                        </w:tc>
                      </w:tr>
                    </w:tbl>
                    <w:p w14:paraId="2324211E" w14:textId="77777777" w:rsidR="00011D9D" w:rsidRDefault="00011D9D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通報人：__________________（簽章）</w:t>
      </w:r>
    </w:p>
    <w:p w14:paraId="79312955" w14:textId="77777777" w:rsidR="00825F30" w:rsidRDefault="005E34DC">
      <w:pPr>
        <w:jc w:val="distribute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（機關章戳）</w:t>
      </w:r>
    </w:p>
    <w:p w14:paraId="6E0B95B7" w14:textId="72ADA60C" w:rsidR="00825F30" w:rsidRDefault="005E34DC">
      <w:pPr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lastRenderedPageBreak/>
        <w:t>註：</w:t>
      </w:r>
    </w:p>
    <w:p w14:paraId="4D7B86CA" w14:textId="77777777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16EED039" w14:textId="0B01BD1A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（構）人員赴港澳如有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具機密性質或緊急臨時之情形外，應於出境日一週前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62B6D034" w14:textId="2827A561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桃園市政府及所屬各機關（構）人員在港澳期間，臨時會見或聯繫未經事前通報之港澳官方人士、港澳民意代表、擔任大陸地區黨務、軍事、行政或政治性機關(構)、團體之職務或為其成員者、任職於中共駐港澳行政、軍事、黨務等其他公務機構者、海峽兩岸關係協會駐港澳人員，應於返回臺灣後一週內，主動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4EA16673" w14:textId="0E84F585" w:rsidR="000C0678" w:rsidRDefault="000C0678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0C0678">
        <w:rPr>
          <w:rFonts w:ascii="標楷體" w:eastAsia="標楷體" w:hAnsi="標楷體" w:hint="eastAsia"/>
          <w:sz w:val="26"/>
          <w:szCs w:val="26"/>
        </w:rPr>
        <w:t>未設有專責政風人員之機關(構)，由上級政風單位協助辦理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1A5E4F42" w14:textId="651AC26B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本表格會見對象欄位如不敷使用，可自行增列。</w:t>
      </w:r>
    </w:p>
    <w:p w14:paraId="2F134DD3" w14:textId="77777777" w:rsidR="00825F30" w:rsidRDefault="00825F30">
      <w:pPr>
        <w:pStyle w:val="a4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825F30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9EA90" w14:textId="77777777" w:rsidR="007F5BA7" w:rsidRDefault="007F5BA7" w:rsidP="00B906EC">
      <w:r>
        <w:separator/>
      </w:r>
    </w:p>
  </w:endnote>
  <w:endnote w:type="continuationSeparator" w:id="0">
    <w:p w14:paraId="54432A14" w14:textId="77777777" w:rsidR="007F5BA7" w:rsidRDefault="007F5BA7" w:rsidP="00B9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1998D" w14:textId="77777777" w:rsidR="007F5BA7" w:rsidRDefault="007F5BA7" w:rsidP="00B906EC">
      <w:r>
        <w:separator/>
      </w:r>
    </w:p>
  </w:footnote>
  <w:footnote w:type="continuationSeparator" w:id="0">
    <w:p w14:paraId="2AB11181" w14:textId="77777777" w:rsidR="007F5BA7" w:rsidRDefault="007F5BA7" w:rsidP="00B9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E4A09"/>
    <w:multiLevelType w:val="multilevel"/>
    <w:tmpl w:val="DEE47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61430394"/>
    <w:multiLevelType w:val="multilevel"/>
    <w:tmpl w:val="D604E7E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30"/>
    <w:rsid w:val="00011D9D"/>
    <w:rsid w:val="000C0678"/>
    <w:rsid w:val="0016460A"/>
    <w:rsid w:val="002571D9"/>
    <w:rsid w:val="005E34DC"/>
    <w:rsid w:val="007332B0"/>
    <w:rsid w:val="007F5BA7"/>
    <w:rsid w:val="00825F30"/>
    <w:rsid w:val="00A401B9"/>
    <w:rsid w:val="00B906EC"/>
    <w:rsid w:val="00E7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3D9EE"/>
  <w15:docId w15:val="{8B8B47EA-A133-446B-91CB-0957F81C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外框內容"/>
    <w:basedOn w:val="a"/>
    <w:qFormat/>
  </w:style>
  <w:style w:type="paragraph" w:customStyle="1" w:styleId="ad">
    <w:name w:val="表格內容"/>
    <w:basedOn w:val="a"/>
    <w:qFormat/>
    <w:pPr>
      <w:suppressLineNumbers/>
    </w:pPr>
  </w:style>
  <w:style w:type="paragraph" w:styleId="ae">
    <w:name w:val="header"/>
    <w:basedOn w:val="a"/>
    <w:link w:val="af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906E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90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>大陸委員會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USER</cp:lastModifiedBy>
  <cp:revision>2</cp:revision>
  <dcterms:created xsi:type="dcterms:W3CDTF">2025-12-04T00:18:00Z</dcterms:created>
  <dcterms:modified xsi:type="dcterms:W3CDTF">2025-12-04T00:18:00Z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2025-10-02T10:39:01Z</dcterms:modified>
  <cp:revision>17</cp:revision>
  <dc:subject/>
  <dc:title/>
</cp:coreProperties>
</file>